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3518E9" w14:textId="7DE91D28" w:rsidR="0063587C" w:rsidRPr="005E5438" w:rsidRDefault="0063587C" w:rsidP="0063587C">
      <w:pPr>
        <w:pStyle w:val="Title"/>
        <w:rPr>
          <w:szCs w:val="24"/>
        </w:rPr>
      </w:pPr>
      <w:r w:rsidRPr="005E5438">
        <w:rPr>
          <w:bCs/>
          <w:szCs w:val="24"/>
        </w:rPr>
        <w:t xml:space="preserve">DOCKET NO. </w:t>
      </w:r>
      <w:r w:rsidRPr="005E5438">
        <w:rPr>
          <w:szCs w:val="24"/>
        </w:rPr>
        <w:t>51</w:t>
      </w:r>
      <w:r w:rsidR="00CE46EE" w:rsidRPr="005E5438">
        <w:rPr>
          <w:szCs w:val="24"/>
        </w:rPr>
        <w:t>49</w:t>
      </w:r>
      <w:r w:rsidR="001A4A5B" w:rsidRPr="005E5438">
        <w:rPr>
          <w:szCs w:val="24"/>
        </w:rPr>
        <w:t>0</w:t>
      </w:r>
    </w:p>
    <w:p w14:paraId="04270A25" w14:textId="77777777" w:rsidR="0063587C" w:rsidRPr="005E5438" w:rsidRDefault="0063587C" w:rsidP="0063587C">
      <w:pPr>
        <w:pStyle w:val="Title"/>
        <w:rPr>
          <w:b w:val="0"/>
          <w:szCs w:val="24"/>
        </w:rPr>
      </w:pPr>
    </w:p>
    <w:tbl>
      <w:tblPr>
        <w:tblW w:w="9885" w:type="dxa"/>
        <w:tblLook w:val="04A0" w:firstRow="1" w:lastRow="0" w:firstColumn="1" w:lastColumn="0" w:noHBand="0" w:noVBand="1"/>
      </w:tblPr>
      <w:tblGrid>
        <w:gridCol w:w="4670"/>
        <w:gridCol w:w="363"/>
        <w:gridCol w:w="4852"/>
      </w:tblGrid>
      <w:tr w:rsidR="0070744F" w:rsidRPr="005E5438" w14:paraId="03F198AB" w14:textId="77777777" w:rsidTr="00D339A0">
        <w:trPr>
          <w:trHeight w:val="882"/>
        </w:trPr>
        <w:tc>
          <w:tcPr>
            <w:tcW w:w="4670" w:type="dxa"/>
          </w:tcPr>
          <w:p w14:paraId="7ADB6BAA" w14:textId="6D89A4DD" w:rsidR="0070744F" w:rsidRPr="005E5438" w:rsidRDefault="0070744F" w:rsidP="00FE31E4">
            <w:pPr>
              <w:autoSpaceDE w:val="0"/>
              <w:autoSpaceDN w:val="0"/>
              <w:adjustRightInd w:val="0"/>
              <w:jc w:val="left"/>
              <w:rPr>
                <w:b/>
                <w:caps/>
                <w:szCs w:val="24"/>
              </w:rPr>
            </w:pPr>
            <w:r w:rsidRPr="005E5438">
              <w:rPr>
                <w:b/>
                <w:caps/>
                <w:szCs w:val="24"/>
              </w:rPr>
              <w:t>Application of</w:t>
            </w:r>
            <w:r w:rsidRPr="005E5438">
              <w:rPr>
                <w:b/>
                <w:iCs/>
                <w:caps/>
                <w:szCs w:val="24"/>
              </w:rPr>
              <w:t xml:space="preserve"> </w:t>
            </w:r>
            <w:r w:rsidR="001A4A5B" w:rsidRPr="005E5438">
              <w:rPr>
                <w:b/>
                <w:iCs/>
                <w:caps/>
                <w:szCs w:val="24"/>
              </w:rPr>
              <w:t>RJR water company, inc. for authority to change rates</w:t>
            </w:r>
          </w:p>
        </w:tc>
        <w:tc>
          <w:tcPr>
            <w:tcW w:w="363" w:type="dxa"/>
          </w:tcPr>
          <w:p w14:paraId="4EBE5A02" w14:textId="77777777" w:rsidR="0070744F" w:rsidRPr="005E5438" w:rsidRDefault="0070744F" w:rsidP="00FE31E4">
            <w:pPr>
              <w:rPr>
                <w:b/>
                <w:szCs w:val="24"/>
              </w:rPr>
            </w:pPr>
            <w:r w:rsidRPr="005E5438">
              <w:rPr>
                <w:b/>
                <w:szCs w:val="24"/>
              </w:rPr>
              <w:t>§</w:t>
            </w:r>
          </w:p>
          <w:p w14:paraId="778FE54D" w14:textId="77777777" w:rsidR="0070744F" w:rsidRPr="005E5438" w:rsidRDefault="0070744F" w:rsidP="00FE31E4">
            <w:pPr>
              <w:rPr>
                <w:b/>
                <w:szCs w:val="24"/>
              </w:rPr>
            </w:pPr>
            <w:r w:rsidRPr="005E5438">
              <w:rPr>
                <w:b/>
                <w:szCs w:val="24"/>
              </w:rPr>
              <w:t>§</w:t>
            </w:r>
          </w:p>
          <w:p w14:paraId="0C99F523" w14:textId="4D88C205" w:rsidR="0070744F" w:rsidRPr="005E5438" w:rsidRDefault="0070744F" w:rsidP="00FE31E4">
            <w:pPr>
              <w:rPr>
                <w:b/>
                <w:szCs w:val="24"/>
              </w:rPr>
            </w:pPr>
            <w:r w:rsidRPr="005E5438">
              <w:rPr>
                <w:b/>
                <w:szCs w:val="24"/>
              </w:rPr>
              <w:t>§</w:t>
            </w:r>
          </w:p>
        </w:tc>
        <w:tc>
          <w:tcPr>
            <w:tcW w:w="4852" w:type="dxa"/>
          </w:tcPr>
          <w:p w14:paraId="095E00E8" w14:textId="77777777" w:rsidR="0070744F" w:rsidRPr="005E5438" w:rsidRDefault="0070744F" w:rsidP="00FE31E4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5E5438">
              <w:rPr>
                <w:bCs/>
                <w:szCs w:val="24"/>
              </w:rPr>
              <w:t>PUBLIC UTILITY COMMISSION</w:t>
            </w:r>
          </w:p>
          <w:p w14:paraId="765578CE" w14:textId="77777777" w:rsidR="0070744F" w:rsidRPr="005E5438" w:rsidRDefault="0070744F" w:rsidP="00FE31E4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48085D56" w14:textId="77777777" w:rsidR="0070744F" w:rsidRPr="005E5438" w:rsidRDefault="0070744F" w:rsidP="00FE31E4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5E5438">
              <w:rPr>
                <w:bCs/>
                <w:szCs w:val="24"/>
              </w:rPr>
              <w:t>OF TEXAS</w:t>
            </w:r>
          </w:p>
        </w:tc>
      </w:tr>
    </w:tbl>
    <w:p w14:paraId="1BA05ABA" w14:textId="77777777" w:rsidR="00D339A0" w:rsidRPr="005E5438" w:rsidRDefault="00D339A0" w:rsidP="002A6B75">
      <w:pPr>
        <w:jc w:val="center"/>
        <w:rPr>
          <w:b/>
          <w:bCs/>
          <w:caps/>
          <w:szCs w:val="24"/>
        </w:rPr>
      </w:pPr>
    </w:p>
    <w:p w14:paraId="647A5365" w14:textId="77777777" w:rsidR="009B3F52" w:rsidRDefault="00D339A0" w:rsidP="00D339A0">
      <w:pPr>
        <w:pStyle w:val="Documentheading"/>
        <w:rPr>
          <w:sz w:val="24"/>
          <w:szCs w:val="24"/>
        </w:rPr>
      </w:pPr>
      <w:r w:rsidRPr="005E5438">
        <w:rPr>
          <w:sz w:val="24"/>
          <w:szCs w:val="24"/>
        </w:rPr>
        <w:t xml:space="preserve">commission staff’s supplemental recommendation on administrative completeness </w:t>
      </w:r>
    </w:p>
    <w:p w14:paraId="055DB397" w14:textId="2B93E9BA" w:rsidR="00D339A0" w:rsidRPr="005E5438" w:rsidRDefault="00D339A0" w:rsidP="00D339A0">
      <w:pPr>
        <w:pStyle w:val="Documentheading"/>
        <w:rPr>
          <w:sz w:val="24"/>
          <w:szCs w:val="24"/>
        </w:rPr>
      </w:pPr>
      <w:r w:rsidRPr="005E5438">
        <w:rPr>
          <w:sz w:val="24"/>
          <w:szCs w:val="24"/>
        </w:rPr>
        <w:t xml:space="preserve">AND </w:t>
      </w:r>
      <w:r w:rsidR="009B3F52">
        <w:rPr>
          <w:sz w:val="24"/>
          <w:szCs w:val="24"/>
        </w:rPr>
        <w:t>REQUEST TO WITHDRAW THE APPLICATION</w:t>
      </w:r>
    </w:p>
    <w:p w14:paraId="76BF67FE" w14:textId="77777777" w:rsidR="00D339A0" w:rsidRPr="005E5438" w:rsidRDefault="00D339A0" w:rsidP="00D339A0">
      <w:pPr>
        <w:pStyle w:val="Documentheading"/>
        <w:rPr>
          <w:sz w:val="24"/>
          <w:szCs w:val="24"/>
        </w:rPr>
      </w:pPr>
    </w:p>
    <w:p w14:paraId="280567B2" w14:textId="7D8DB743" w:rsidR="00D339A0" w:rsidRPr="005E5438" w:rsidRDefault="00D339A0" w:rsidP="00D339A0">
      <w:pPr>
        <w:spacing w:line="360" w:lineRule="auto"/>
        <w:ind w:firstLine="720"/>
        <w:rPr>
          <w:szCs w:val="24"/>
        </w:rPr>
      </w:pPr>
      <w:r w:rsidRPr="005E5438">
        <w:rPr>
          <w:szCs w:val="24"/>
        </w:rPr>
        <w:t xml:space="preserve">On </w:t>
      </w:r>
      <w:r w:rsidR="00302D9E">
        <w:rPr>
          <w:szCs w:val="24"/>
        </w:rPr>
        <w:t>December 31, 2020</w:t>
      </w:r>
      <w:r w:rsidR="00690ADC">
        <w:t>, RJR Water Company, Inc. (RJR Water) filed an application for a rate change under Texas Water Code §§ 13.1871 and 13.1872(c)(2). RJR Water holds water certificate of convenience and necessity number 12139</w:t>
      </w:r>
      <w:r w:rsidRPr="005E5438">
        <w:rPr>
          <w:szCs w:val="24"/>
        </w:rPr>
        <w:t xml:space="preserve">. </w:t>
      </w:r>
    </w:p>
    <w:p w14:paraId="7267EB35" w14:textId="02ACCCE2" w:rsidR="00D339A0" w:rsidRPr="005E5438" w:rsidRDefault="00D339A0" w:rsidP="00D339A0">
      <w:pPr>
        <w:spacing w:line="360" w:lineRule="auto"/>
        <w:ind w:firstLine="720"/>
        <w:rPr>
          <w:szCs w:val="24"/>
        </w:rPr>
      </w:pPr>
      <w:r w:rsidRPr="005E5438">
        <w:rPr>
          <w:szCs w:val="24"/>
        </w:rPr>
        <w:t xml:space="preserve">On </w:t>
      </w:r>
      <w:r w:rsidR="005C27E4">
        <w:rPr>
          <w:szCs w:val="24"/>
        </w:rPr>
        <w:t>April 6</w:t>
      </w:r>
      <w:r w:rsidRPr="005E5438">
        <w:rPr>
          <w:szCs w:val="24"/>
        </w:rPr>
        <w:t>, 2021, the administrative law judge</w:t>
      </w:r>
      <w:r w:rsidR="005C27E4">
        <w:rPr>
          <w:szCs w:val="24"/>
        </w:rPr>
        <w:t xml:space="preserve"> </w:t>
      </w:r>
      <w:r w:rsidRPr="005E5438">
        <w:rPr>
          <w:szCs w:val="24"/>
        </w:rPr>
        <w:t xml:space="preserve">filed Order No. </w:t>
      </w:r>
      <w:r w:rsidR="005C27E4">
        <w:rPr>
          <w:szCs w:val="24"/>
        </w:rPr>
        <w:t>3</w:t>
      </w:r>
      <w:r w:rsidRPr="005E5438">
        <w:rPr>
          <w:szCs w:val="24"/>
        </w:rPr>
        <w:t xml:space="preserve">, which established a deadline of </w:t>
      </w:r>
      <w:r w:rsidR="005C27E4">
        <w:rPr>
          <w:szCs w:val="24"/>
        </w:rPr>
        <w:t>June 4</w:t>
      </w:r>
      <w:r w:rsidRPr="005E5438">
        <w:rPr>
          <w:szCs w:val="24"/>
        </w:rPr>
        <w:t xml:space="preserve">, 2021 for the Staff (Staff) of the Public Utility Commission of Texas to file </w:t>
      </w:r>
      <w:r w:rsidR="005C27E4">
        <w:rPr>
          <w:szCs w:val="24"/>
        </w:rPr>
        <w:t>a supplemental recommendation</w:t>
      </w:r>
      <w:r w:rsidRPr="005E5438">
        <w:rPr>
          <w:szCs w:val="24"/>
        </w:rPr>
        <w:t xml:space="preserve"> on the administrative completeness of the application</w:t>
      </w:r>
      <w:r w:rsidR="00267AB5">
        <w:rPr>
          <w:szCs w:val="24"/>
        </w:rPr>
        <w:t>, along with a</w:t>
      </w:r>
      <w:r w:rsidRPr="005E5438">
        <w:rPr>
          <w:szCs w:val="24"/>
        </w:rPr>
        <w:t xml:space="preserve"> propose</w:t>
      </w:r>
      <w:r w:rsidR="00267AB5">
        <w:rPr>
          <w:szCs w:val="24"/>
        </w:rPr>
        <w:t>d</w:t>
      </w:r>
      <w:r w:rsidRPr="005E5438">
        <w:rPr>
          <w:szCs w:val="24"/>
        </w:rPr>
        <w:t xml:space="preserve"> a procedural schedule</w:t>
      </w:r>
      <w:r w:rsidR="00267AB5">
        <w:rPr>
          <w:szCs w:val="24"/>
        </w:rPr>
        <w:t xml:space="preserve"> if appropriate</w:t>
      </w:r>
      <w:r w:rsidRPr="005E5438">
        <w:rPr>
          <w:szCs w:val="24"/>
        </w:rPr>
        <w:t>. Therefore, this pleading is timely filed.</w:t>
      </w:r>
    </w:p>
    <w:p w14:paraId="17B73E67" w14:textId="77777777" w:rsidR="00D339A0" w:rsidRPr="005E5438" w:rsidRDefault="00D339A0" w:rsidP="00D339A0">
      <w:pPr>
        <w:spacing w:line="360" w:lineRule="auto"/>
        <w:rPr>
          <w:szCs w:val="24"/>
        </w:rPr>
      </w:pPr>
    </w:p>
    <w:p w14:paraId="6BE1A97E" w14:textId="77023082" w:rsidR="00D339A0" w:rsidRDefault="00B27C5C" w:rsidP="009B3F52">
      <w:pPr>
        <w:pStyle w:val="ListParagraph"/>
        <w:numPr>
          <w:ilvl w:val="0"/>
          <w:numId w:val="27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SUPPLEMENTAL </w:t>
      </w:r>
      <w:r w:rsidR="00D339A0" w:rsidRPr="005E5438">
        <w:rPr>
          <w:rFonts w:ascii="Times New Roman" w:hAnsi="Times New Roman"/>
          <w:b/>
          <w:sz w:val="24"/>
          <w:szCs w:val="24"/>
        </w:rPr>
        <w:t>RECOMMENDATION</w:t>
      </w:r>
      <w:r w:rsidR="009B3F52">
        <w:rPr>
          <w:rFonts w:ascii="Times New Roman" w:hAnsi="Times New Roman"/>
          <w:b/>
          <w:sz w:val="24"/>
          <w:szCs w:val="24"/>
        </w:rPr>
        <w:t xml:space="preserve"> AND REQUEST TO WITHDRAW THE APPLICATION</w:t>
      </w:r>
    </w:p>
    <w:p w14:paraId="43B68C23" w14:textId="77777777" w:rsidR="009B3F52" w:rsidRPr="005E5438" w:rsidRDefault="009B3F52" w:rsidP="009B3F52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B3029D4" w14:textId="40BC7941" w:rsidR="00D339A0" w:rsidRPr="005E5438" w:rsidRDefault="00B27C5C" w:rsidP="00D339A0">
      <w:pPr>
        <w:spacing w:line="360" w:lineRule="auto"/>
        <w:ind w:firstLine="720"/>
        <w:rPr>
          <w:szCs w:val="24"/>
        </w:rPr>
      </w:pPr>
      <w:r>
        <w:t xml:space="preserve">In the intervening time since Order No. </w:t>
      </w:r>
      <w:r w:rsidR="009B3F52">
        <w:t>3</w:t>
      </w:r>
      <w:r w:rsidR="00023015">
        <w:t xml:space="preserve"> was filed</w:t>
      </w:r>
      <w:r>
        <w:t xml:space="preserve">, RJR Water has not filed any information to address the deficiencies identified </w:t>
      </w:r>
      <w:r w:rsidR="00276121">
        <w:t>in Staff’s</w:t>
      </w:r>
      <w:r w:rsidR="007F34BC">
        <w:t xml:space="preserve"> February 1, 2021</w:t>
      </w:r>
      <w:r>
        <w:t xml:space="preserve"> recommendation on administrative completeness and notice</w:t>
      </w:r>
      <w:r w:rsidR="00F6411C">
        <w:t xml:space="preserve">. However, </w:t>
      </w:r>
      <w:r w:rsidR="001071FC">
        <w:t xml:space="preserve">on April 17, 2021, </w:t>
      </w:r>
      <w:r w:rsidR="00350F19">
        <w:t xml:space="preserve">the </w:t>
      </w:r>
      <w:r w:rsidR="00F6411C">
        <w:t xml:space="preserve">Staff </w:t>
      </w:r>
      <w:r w:rsidR="00350F19">
        <w:t xml:space="preserve">attorney previously assigned to this case </w:t>
      </w:r>
      <w:r w:rsidR="00F6411C">
        <w:t>did receive email confirmation</w:t>
      </w:r>
      <w:r w:rsidR="00350F19">
        <w:t xml:space="preserve"> from RJR Water</w:t>
      </w:r>
      <w:r w:rsidR="00C201DF">
        <w:t xml:space="preserve">, included as </w:t>
      </w:r>
      <w:r w:rsidR="007F34BC">
        <w:t>A</w:t>
      </w:r>
      <w:r w:rsidR="00C201DF">
        <w:t>ttachment</w:t>
      </w:r>
      <w:r w:rsidR="007F34BC">
        <w:t xml:space="preserve"> A</w:t>
      </w:r>
      <w:r w:rsidR="00C201DF">
        <w:t xml:space="preserve"> to this filing,</w:t>
      </w:r>
      <w:r w:rsidR="00F6411C">
        <w:t xml:space="preserve"> </w:t>
      </w:r>
      <w:r w:rsidR="00C201DF">
        <w:t xml:space="preserve">stating </w:t>
      </w:r>
      <w:r w:rsidR="00F6411C">
        <w:t>that Staff was authorized to fil</w:t>
      </w:r>
      <w:r w:rsidR="004C6EF0">
        <w:t>e</w:t>
      </w:r>
      <w:r w:rsidR="00F6411C">
        <w:t xml:space="preserve"> </w:t>
      </w:r>
      <w:r w:rsidR="003D008E">
        <w:t>a request to withdraw the application</w:t>
      </w:r>
      <w:r w:rsidR="004C6EF0">
        <w:t xml:space="preserve"> on RJ</w:t>
      </w:r>
      <w:r w:rsidR="007F34BC">
        <w:t>R Water</w:t>
      </w:r>
      <w:r w:rsidR="004C6EF0">
        <w:t>’s behalf</w:t>
      </w:r>
      <w:r w:rsidR="003D008E">
        <w:t xml:space="preserve">. Staff therefore </w:t>
      </w:r>
      <w:r w:rsidR="00DC6F4D">
        <w:t xml:space="preserve">respectfully </w:t>
      </w:r>
      <w:r w:rsidR="00350F19">
        <w:t xml:space="preserve">requests to </w:t>
      </w:r>
      <w:r w:rsidR="00DC6F4D">
        <w:t>withdraw</w:t>
      </w:r>
      <w:r w:rsidR="001071FC">
        <w:t>s</w:t>
      </w:r>
      <w:r w:rsidR="00DC6F4D">
        <w:t xml:space="preserve"> RJR</w:t>
      </w:r>
      <w:r w:rsidR="00ED0580">
        <w:t xml:space="preserve"> Water</w:t>
      </w:r>
      <w:r w:rsidR="00DC6F4D">
        <w:t>’s application</w:t>
      </w:r>
      <w:r w:rsidR="001071FC">
        <w:t xml:space="preserve"> and requests that this docket be closed</w:t>
      </w:r>
      <w:r w:rsidR="00DC6F4D">
        <w:t>.</w:t>
      </w:r>
    </w:p>
    <w:p w14:paraId="11C188F4" w14:textId="77777777" w:rsidR="00D339A0" w:rsidRPr="005E5438" w:rsidRDefault="00D339A0" w:rsidP="00D339A0">
      <w:pPr>
        <w:spacing w:line="360" w:lineRule="auto"/>
        <w:ind w:firstLine="720"/>
        <w:rPr>
          <w:szCs w:val="24"/>
        </w:rPr>
      </w:pPr>
    </w:p>
    <w:p w14:paraId="15BC1002" w14:textId="77777777" w:rsidR="00D339A0" w:rsidRPr="005E5438" w:rsidRDefault="00D339A0" w:rsidP="005A22B9">
      <w:pPr>
        <w:pStyle w:val="ListParagraph"/>
        <w:keepNext/>
        <w:numPr>
          <w:ilvl w:val="0"/>
          <w:numId w:val="27"/>
        </w:numPr>
        <w:spacing w:after="0" w:line="36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5E5438">
        <w:rPr>
          <w:rFonts w:ascii="Times New Roman" w:hAnsi="Times New Roman"/>
          <w:b/>
          <w:sz w:val="24"/>
          <w:szCs w:val="24"/>
        </w:rPr>
        <w:t>CONCLUSION</w:t>
      </w:r>
    </w:p>
    <w:p w14:paraId="6ABED25F" w14:textId="492477F4" w:rsidR="00D339A0" w:rsidRPr="005E5438" w:rsidRDefault="00D339A0" w:rsidP="00D339A0">
      <w:pPr>
        <w:spacing w:line="360" w:lineRule="auto"/>
        <w:ind w:firstLine="720"/>
        <w:rPr>
          <w:szCs w:val="24"/>
        </w:rPr>
      </w:pPr>
      <w:bookmarkStart w:id="0" w:name="_Hlk37688212"/>
      <w:bookmarkStart w:id="1" w:name="_Hlk37069946"/>
      <w:r w:rsidRPr="005E5438">
        <w:rPr>
          <w:szCs w:val="24"/>
        </w:rPr>
        <w:t xml:space="preserve">For the reasons detailed above, Staff </w:t>
      </w:r>
      <w:r w:rsidR="00775257">
        <w:rPr>
          <w:szCs w:val="24"/>
        </w:rPr>
        <w:t xml:space="preserve">requests to </w:t>
      </w:r>
      <w:r w:rsidR="003A13B0">
        <w:rPr>
          <w:szCs w:val="24"/>
        </w:rPr>
        <w:t>withdraw the application on behalf of RJR Water</w:t>
      </w:r>
      <w:r w:rsidR="00775257">
        <w:rPr>
          <w:szCs w:val="24"/>
        </w:rPr>
        <w:t xml:space="preserve"> pursuant to RJR Water’s April 17, 2021 email granting Staff permission to make the request</w:t>
      </w:r>
      <w:r w:rsidR="003A13B0">
        <w:rPr>
          <w:szCs w:val="24"/>
        </w:rPr>
        <w:t xml:space="preserve">. </w:t>
      </w:r>
    </w:p>
    <w:p w14:paraId="359988D0" w14:textId="77777777" w:rsidR="00D339A0" w:rsidRDefault="00D339A0" w:rsidP="00D339A0">
      <w:pPr>
        <w:keepNext/>
        <w:spacing w:line="360" w:lineRule="auto"/>
        <w:ind w:firstLine="720"/>
      </w:pPr>
    </w:p>
    <w:p w14:paraId="5E226888" w14:textId="171A99DE" w:rsidR="00D339A0" w:rsidRDefault="00D339A0" w:rsidP="00D339A0">
      <w:pPr>
        <w:keepNext/>
        <w:spacing w:line="360" w:lineRule="auto"/>
        <w:rPr>
          <w:szCs w:val="24"/>
        </w:rPr>
      </w:pPr>
      <w:r>
        <w:rPr>
          <w:szCs w:val="24"/>
        </w:rPr>
        <w:t xml:space="preserve">Dated: </w:t>
      </w:r>
      <w:r>
        <w:fldChar w:fldCharType="begin"/>
      </w:r>
      <w:r>
        <w:rPr>
          <w:szCs w:val="24"/>
        </w:rPr>
        <w:instrText xml:space="preserve"> DATE \@ "MMMM d, yyyy" </w:instrText>
      </w:r>
      <w:r>
        <w:fldChar w:fldCharType="separate"/>
      </w:r>
      <w:r w:rsidR="00AE726A">
        <w:rPr>
          <w:noProof/>
          <w:szCs w:val="24"/>
        </w:rPr>
        <w:t>June 1, 2021</w:t>
      </w:r>
      <w:r>
        <w:fldChar w:fldCharType="end"/>
      </w:r>
    </w:p>
    <w:bookmarkEnd w:id="0"/>
    <w:p w14:paraId="6911027E" w14:textId="77777777" w:rsidR="00D339A0" w:rsidRDefault="00D339A0" w:rsidP="00D339A0">
      <w:pPr>
        <w:keepNext/>
        <w:rPr>
          <w:szCs w:val="24"/>
        </w:rPr>
      </w:pPr>
    </w:p>
    <w:p w14:paraId="4C999ADA" w14:textId="77777777" w:rsidR="00D339A0" w:rsidRDefault="00D339A0" w:rsidP="00D339A0">
      <w:pPr>
        <w:pStyle w:val="Normaldouble"/>
        <w:keepNext/>
        <w:spacing w:line="24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3BD6796F" w14:textId="77777777" w:rsidR="00D339A0" w:rsidRDefault="00D339A0" w:rsidP="00D339A0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2DFD61CE" w14:textId="77777777" w:rsidR="00D339A0" w:rsidRDefault="00D339A0" w:rsidP="00D339A0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6C9DE470" w14:textId="77777777" w:rsidR="00D339A0" w:rsidRDefault="00D339A0" w:rsidP="00D339A0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00519D45" w14:textId="77777777" w:rsidR="00D339A0" w:rsidRDefault="00D339A0" w:rsidP="00D339A0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560B07DA" w14:textId="77777777" w:rsidR="00D339A0" w:rsidRDefault="00D339A0" w:rsidP="00D339A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Rachelle Nicolette Robles</w:t>
      </w:r>
    </w:p>
    <w:p w14:paraId="00392159" w14:textId="77777777" w:rsidR="00D339A0" w:rsidRDefault="00D339A0" w:rsidP="00D339A0">
      <w:pPr>
        <w:keepNext/>
        <w:ind w:firstLine="4320"/>
        <w:jc w:val="left"/>
        <w:rPr>
          <w:szCs w:val="24"/>
        </w:rPr>
      </w:pPr>
      <w:r>
        <w:rPr>
          <w:szCs w:val="24"/>
        </w:rPr>
        <w:t xml:space="preserve">Division Director </w:t>
      </w:r>
    </w:p>
    <w:p w14:paraId="2AC10B74" w14:textId="77777777" w:rsidR="00D339A0" w:rsidRDefault="00D339A0" w:rsidP="00D339A0">
      <w:pPr>
        <w:keepNext/>
        <w:ind w:firstLine="4320"/>
        <w:jc w:val="left"/>
        <w:rPr>
          <w:szCs w:val="24"/>
        </w:rPr>
      </w:pPr>
    </w:p>
    <w:p w14:paraId="4AE13CDB" w14:textId="77777777" w:rsidR="00D339A0" w:rsidRDefault="00D339A0" w:rsidP="00D339A0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3DE86C02" w14:textId="77777777" w:rsidR="00D339A0" w:rsidRDefault="00D339A0" w:rsidP="00D339A0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18846963" w14:textId="77777777" w:rsidR="00D339A0" w:rsidRDefault="00D339A0" w:rsidP="00D339A0">
      <w:pPr>
        <w:keepNext/>
        <w:ind w:firstLine="4320"/>
        <w:jc w:val="left"/>
        <w:rPr>
          <w:szCs w:val="24"/>
        </w:rPr>
      </w:pPr>
    </w:p>
    <w:p w14:paraId="2ACBBA95" w14:textId="77777777" w:rsidR="00D339A0" w:rsidRDefault="00D339A0" w:rsidP="00D339A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4C1A1C5" w14:textId="77777777" w:rsidR="00D339A0" w:rsidRDefault="00D339A0" w:rsidP="00D339A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Merritt Lander_</w:t>
      </w:r>
      <w:r>
        <w:rPr>
          <w:szCs w:val="24"/>
        </w:rPr>
        <w:t>____________</w:t>
      </w:r>
    </w:p>
    <w:p w14:paraId="7367F2E2" w14:textId="77777777" w:rsidR="00D339A0" w:rsidRDefault="00D339A0" w:rsidP="00D339A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Merritt Lander</w:t>
      </w:r>
    </w:p>
    <w:p w14:paraId="75DDACA7" w14:textId="77777777" w:rsidR="00D339A0" w:rsidRDefault="00D339A0" w:rsidP="00D339A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State Bar No. 24106183</w:t>
      </w:r>
    </w:p>
    <w:p w14:paraId="543579E1" w14:textId="77777777" w:rsidR="00D339A0" w:rsidRDefault="00D339A0" w:rsidP="00D339A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1701 N. Congress Avenue</w:t>
      </w:r>
    </w:p>
    <w:p w14:paraId="22918648" w14:textId="77777777" w:rsidR="00D339A0" w:rsidRDefault="00D339A0" w:rsidP="00D339A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P.O. Box 13326</w:t>
      </w:r>
    </w:p>
    <w:p w14:paraId="43D92DF4" w14:textId="77777777" w:rsidR="00D339A0" w:rsidRDefault="00D339A0" w:rsidP="00D339A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Austin, Texas 78711-3326</w:t>
      </w:r>
    </w:p>
    <w:p w14:paraId="7DC4D383" w14:textId="77777777" w:rsidR="00D339A0" w:rsidRDefault="00D339A0" w:rsidP="00D339A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(512) 936-7290</w:t>
      </w:r>
    </w:p>
    <w:p w14:paraId="14D68010" w14:textId="77777777" w:rsidR="00D339A0" w:rsidRDefault="00D339A0" w:rsidP="00D339A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(512) 936-7268 (facsimile)</w:t>
      </w:r>
    </w:p>
    <w:p w14:paraId="1B54B06D" w14:textId="691A1C30" w:rsidR="00D339A0" w:rsidRDefault="00D339A0" w:rsidP="00D339A0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D339A0">
        <w:rPr>
          <w:szCs w:val="24"/>
        </w:rPr>
        <w:t>Merritt.Lander@puc.texas.gov</w:t>
      </w:r>
      <w:bookmarkEnd w:id="1"/>
    </w:p>
    <w:p w14:paraId="07C24751" w14:textId="77777777" w:rsidR="00D339A0" w:rsidRDefault="00D339A0" w:rsidP="00D339A0">
      <w:pPr>
        <w:jc w:val="center"/>
      </w:pPr>
    </w:p>
    <w:p w14:paraId="224CC853" w14:textId="77777777" w:rsidR="00D339A0" w:rsidRDefault="00D339A0" w:rsidP="00D339A0">
      <w:pPr>
        <w:jc w:val="center"/>
      </w:pPr>
    </w:p>
    <w:p w14:paraId="36FBB8F9" w14:textId="4336A460" w:rsidR="002220B7" w:rsidRDefault="002220B7" w:rsidP="00D339A0">
      <w:pPr>
        <w:jc w:val="center"/>
        <w:rPr>
          <w:b/>
          <w:bCs/>
        </w:rPr>
      </w:pPr>
      <w:r w:rsidRPr="001F4518">
        <w:rPr>
          <w:b/>
          <w:bCs/>
        </w:rPr>
        <w:t>DOCK</w:t>
      </w:r>
      <w:r>
        <w:rPr>
          <w:b/>
          <w:bCs/>
        </w:rPr>
        <w:t>E</w:t>
      </w:r>
      <w:r w:rsidRPr="001F4518">
        <w:rPr>
          <w:b/>
          <w:bCs/>
        </w:rPr>
        <w:t xml:space="preserve">T NO. </w:t>
      </w:r>
      <w:r w:rsidR="0070744F">
        <w:rPr>
          <w:b/>
          <w:bCs/>
        </w:rPr>
        <w:t>5</w:t>
      </w:r>
      <w:r w:rsidR="001A4A5B">
        <w:rPr>
          <w:b/>
          <w:bCs/>
        </w:rPr>
        <w:t>1490</w:t>
      </w:r>
    </w:p>
    <w:p w14:paraId="71F3F2A2" w14:textId="77777777" w:rsidR="002B5FC0" w:rsidRDefault="002B5FC0" w:rsidP="002220B7">
      <w:pPr>
        <w:pStyle w:val="Normaldouble"/>
        <w:spacing w:line="240" w:lineRule="auto"/>
        <w:jc w:val="center"/>
        <w:rPr>
          <w:b/>
          <w:szCs w:val="24"/>
        </w:rPr>
      </w:pPr>
    </w:p>
    <w:p w14:paraId="36B02A50" w14:textId="3DDDDB80" w:rsidR="002B5FC0" w:rsidRDefault="002B5FC0" w:rsidP="00C325FE">
      <w:pPr>
        <w:keepNext/>
        <w:jc w:val="center"/>
        <w:rPr>
          <w:b/>
          <w:szCs w:val="24"/>
        </w:rPr>
      </w:pPr>
      <w:r w:rsidRPr="00E75855">
        <w:rPr>
          <w:b/>
          <w:szCs w:val="24"/>
        </w:rPr>
        <w:t>CERTIFICATE OF SERVICE</w:t>
      </w:r>
    </w:p>
    <w:p w14:paraId="033A904D" w14:textId="77777777" w:rsidR="00C325FE" w:rsidRPr="00E75855" w:rsidRDefault="00C325FE" w:rsidP="00C325FE">
      <w:pPr>
        <w:keepNext/>
        <w:jc w:val="center"/>
        <w:rPr>
          <w:b/>
          <w:szCs w:val="24"/>
        </w:rPr>
      </w:pPr>
    </w:p>
    <w:p w14:paraId="22DC7500" w14:textId="0DC9CD2A" w:rsidR="0018219C" w:rsidRDefault="0018219C" w:rsidP="0018219C">
      <w:pPr>
        <w:keepNext/>
        <w:spacing w:line="360" w:lineRule="auto"/>
        <w:ind w:firstLine="720"/>
        <w:rPr>
          <w:szCs w:val="24"/>
        </w:rPr>
      </w:pPr>
      <w:r w:rsidRPr="00CC4FB8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="008438F9" w:rsidRPr="000B2F7F">
        <w:rPr>
          <w:szCs w:val="24"/>
        </w:rPr>
        <w:fldChar w:fldCharType="begin"/>
      </w:r>
      <w:r w:rsidR="008438F9" w:rsidRPr="000B2F7F">
        <w:rPr>
          <w:szCs w:val="24"/>
        </w:rPr>
        <w:instrText xml:space="preserve"> DATE \@ "MMMM d, yyyy" </w:instrText>
      </w:r>
      <w:r w:rsidR="008438F9" w:rsidRPr="000B2F7F">
        <w:rPr>
          <w:szCs w:val="24"/>
        </w:rPr>
        <w:fldChar w:fldCharType="separate"/>
      </w:r>
      <w:r w:rsidR="00AE726A">
        <w:rPr>
          <w:noProof/>
          <w:szCs w:val="24"/>
        </w:rPr>
        <w:t>June 1, 2021</w:t>
      </w:r>
      <w:r w:rsidR="008438F9" w:rsidRPr="000B2F7F">
        <w:rPr>
          <w:szCs w:val="24"/>
        </w:rPr>
        <w:fldChar w:fldCharType="end"/>
      </w:r>
      <w:r w:rsidR="008438F9">
        <w:rPr>
          <w:szCs w:val="24"/>
        </w:rPr>
        <w:t xml:space="preserve"> </w:t>
      </w:r>
      <w:r w:rsidRPr="00CC4FB8">
        <w:rPr>
          <w:szCs w:val="24"/>
        </w:rPr>
        <w:t>in accordance with the Order Suspending Rules filed in Project No. 50664.</w:t>
      </w:r>
    </w:p>
    <w:p w14:paraId="7AA44B37" w14:textId="77777777" w:rsidR="00C325FE" w:rsidRDefault="00C325FE" w:rsidP="002B5FC0">
      <w:pPr>
        <w:rPr>
          <w:szCs w:val="24"/>
        </w:rPr>
      </w:pPr>
    </w:p>
    <w:p w14:paraId="48661751" w14:textId="77777777" w:rsidR="009715B3" w:rsidRPr="00C325FE" w:rsidRDefault="009715B3" w:rsidP="009715B3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Merritt Lander</w:t>
      </w:r>
      <w:r w:rsidRPr="00C325FE">
        <w:rPr>
          <w:szCs w:val="24"/>
        </w:rPr>
        <w:t>____________</w:t>
      </w:r>
    </w:p>
    <w:p w14:paraId="51699632" w14:textId="4A2463F0" w:rsidR="00BD05AA" w:rsidRPr="002B5FC0" w:rsidRDefault="0063587C" w:rsidP="00C325FE">
      <w:pPr>
        <w:pStyle w:val="Normaldouble"/>
        <w:spacing w:line="240" w:lineRule="auto"/>
        <w:ind w:left="4320"/>
        <w:rPr>
          <w:szCs w:val="24"/>
        </w:rPr>
      </w:pPr>
      <w:r>
        <w:t>Merritt Lander</w:t>
      </w:r>
    </w:p>
    <w:sectPr w:rsidR="00BD05AA" w:rsidRPr="002B5FC0" w:rsidSect="00D83D5A">
      <w:headerReference w:type="default" r:id="rId8"/>
      <w:pgSz w:w="12240" w:h="15840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E9D6CC" w14:textId="77777777" w:rsidR="00B52E5D" w:rsidRDefault="00B52E5D" w:rsidP="00114902">
      <w:r>
        <w:separator/>
      </w:r>
    </w:p>
  </w:endnote>
  <w:endnote w:type="continuationSeparator" w:id="0">
    <w:p w14:paraId="3E3957E6" w14:textId="77777777" w:rsidR="00B52E5D" w:rsidRDefault="00B52E5D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FB1CB8" w14:textId="77777777" w:rsidR="00B52E5D" w:rsidRDefault="00B52E5D" w:rsidP="00114902">
      <w:r>
        <w:separator/>
      </w:r>
    </w:p>
  </w:footnote>
  <w:footnote w:type="continuationSeparator" w:id="0">
    <w:p w14:paraId="1FACD578" w14:textId="77777777" w:rsidR="00B52E5D" w:rsidRDefault="00B52E5D" w:rsidP="00114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DE019B" w14:textId="17096031" w:rsidR="00D83D5A" w:rsidRPr="00D83D5A" w:rsidRDefault="00D83D5A">
    <w:pPr>
      <w:pStyle w:val="Header"/>
      <w:jc w:val="right"/>
      <w:rPr>
        <w:b/>
        <w:bCs/>
        <w:sz w:val="20"/>
      </w:rPr>
    </w:pPr>
    <w:r w:rsidRPr="00D83D5A">
      <w:rPr>
        <w:b/>
        <w:bCs/>
        <w:sz w:val="20"/>
      </w:rPr>
      <w:t xml:space="preserve">Page </w:t>
    </w:r>
    <w:r w:rsidRPr="00D83D5A">
      <w:rPr>
        <w:b/>
        <w:bCs/>
        <w:sz w:val="20"/>
      </w:rPr>
      <w:fldChar w:fldCharType="begin"/>
    </w:r>
    <w:r w:rsidRPr="00D83D5A">
      <w:rPr>
        <w:b/>
        <w:bCs/>
        <w:sz w:val="20"/>
      </w:rPr>
      <w:instrText xml:space="preserve"> PAGE </w:instrText>
    </w:r>
    <w:r w:rsidRPr="00D83D5A">
      <w:rPr>
        <w:b/>
        <w:bCs/>
        <w:sz w:val="20"/>
      </w:rPr>
      <w:fldChar w:fldCharType="separate"/>
    </w:r>
    <w:r w:rsidRPr="00D83D5A">
      <w:rPr>
        <w:b/>
        <w:bCs/>
        <w:noProof/>
        <w:sz w:val="20"/>
      </w:rPr>
      <w:t>2</w:t>
    </w:r>
    <w:r w:rsidRPr="00D83D5A">
      <w:rPr>
        <w:b/>
        <w:bCs/>
        <w:sz w:val="20"/>
      </w:rPr>
      <w:fldChar w:fldCharType="end"/>
    </w:r>
    <w:r w:rsidRPr="00D83D5A">
      <w:rPr>
        <w:b/>
        <w:bCs/>
        <w:sz w:val="20"/>
      </w:rPr>
      <w:t xml:space="preserve"> of </w:t>
    </w:r>
    <w:r w:rsidRPr="00D83D5A">
      <w:rPr>
        <w:b/>
        <w:bCs/>
        <w:sz w:val="20"/>
      </w:rPr>
      <w:fldChar w:fldCharType="begin"/>
    </w:r>
    <w:r w:rsidRPr="00D83D5A">
      <w:rPr>
        <w:b/>
        <w:bCs/>
        <w:sz w:val="20"/>
      </w:rPr>
      <w:instrText xml:space="preserve"> NUMPAGES  </w:instrText>
    </w:r>
    <w:r w:rsidRPr="00D83D5A">
      <w:rPr>
        <w:b/>
        <w:bCs/>
        <w:sz w:val="20"/>
      </w:rPr>
      <w:fldChar w:fldCharType="separate"/>
    </w:r>
    <w:r w:rsidRPr="00D83D5A">
      <w:rPr>
        <w:b/>
        <w:bCs/>
        <w:noProof/>
        <w:sz w:val="20"/>
      </w:rPr>
      <w:t>2</w:t>
    </w:r>
    <w:r w:rsidRPr="00D83D5A">
      <w:rPr>
        <w:b/>
        <w:bCs/>
        <w:sz w:val="20"/>
      </w:rPr>
      <w:fldChar w:fldCharType="end"/>
    </w:r>
  </w:p>
  <w:p w14:paraId="07689A2C" w14:textId="77777777" w:rsidR="00D83D5A" w:rsidRDefault="00D83D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0414DED"/>
    <w:multiLevelType w:val="hybridMultilevel"/>
    <w:tmpl w:val="96FCB95E"/>
    <w:lvl w:ilvl="0" w:tplc="084811B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A3780C"/>
    <w:multiLevelType w:val="hybridMultilevel"/>
    <w:tmpl w:val="035A03A8"/>
    <w:lvl w:ilvl="0" w:tplc="F9CA7F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772978E">
      <w:start w:val="2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9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7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8"/>
  </w:num>
  <w:num w:numId="4">
    <w:abstractNumId w:val="15"/>
  </w:num>
  <w:num w:numId="5">
    <w:abstractNumId w:val="26"/>
  </w:num>
  <w:num w:numId="6">
    <w:abstractNumId w:val="19"/>
  </w:num>
  <w:num w:numId="7">
    <w:abstractNumId w:val="10"/>
  </w:num>
  <w:num w:numId="8">
    <w:abstractNumId w:val="22"/>
  </w:num>
  <w:num w:numId="9">
    <w:abstractNumId w:val="16"/>
  </w:num>
  <w:num w:numId="10">
    <w:abstractNumId w:val="12"/>
  </w:num>
  <w:num w:numId="11">
    <w:abstractNumId w:val="25"/>
  </w:num>
  <w:num w:numId="12">
    <w:abstractNumId w:val="1"/>
  </w:num>
  <w:num w:numId="13">
    <w:abstractNumId w:val="27"/>
  </w:num>
  <w:num w:numId="14">
    <w:abstractNumId w:val="6"/>
  </w:num>
  <w:num w:numId="15">
    <w:abstractNumId w:val="5"/>
  </w:num>
  <w:num w:numId="16">
    <w:abstractNumId w:val="23"/>
  </w:num>
  <w:num w:numId="17">
    <w:abstractNumId w:val="7"/>
  </w:num>
  <w:num w:numId="18">
    <w:abstractNumId w:val="14"/>
  </w:num>
  <w:num w:numId="19">
    <w:abstractNumId w:val="24"/>
  </w:num>
  <w:num w:numId="20">
    <w:abstractNumId w:val="2"/>
  </w:num>
  <w:num w:numId="21">
    <w:abstractNumId w:val="3"/>
  </w:num>
  <w:num w:numId="22">
    <w:abstractNumId w:val="0"/>
  </w:num>
  <w:num w:numId="23">
    <w:abstractNumId w:val="11"/>
  </w:num>
  <w:num w:numId="24">
    <w:abstractNumId w:val="8"/>
  </w:num>
  <w:num w:numId="25">
    <w:abstractNumId w:val="20"/>
  </w:num>
  <w:num w:numId="26">
    <w:abstractNumId w:val="21"/>
  </w:num>
  <w:num w:numId="27">
    <w:abstractNumId w:val="1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6ECE"/>
    <w:rsid w:val="00003F95"/>
    <w:rsid w:val="00005F4A"/>
    <w:rsid w:val="000178EF"/>
    <w:rsid w:val="00023015"/>
    <w:rsid w:val="00023EA8"/>
    <w:rsid w:val="000240B6"/>
    <w:rsid w:val="00024F37"/>
    <w:rsid w:val="0004204F"/>
    <w:rsid w:val="00042F5D"/>
    <w:rsid w:val="000542A7"/>
    <w:rsid w:val="000643CE"/>
    <w:rsid w:val="00066BC9"/>
    <w:rsid w:val="00073097"/>
    <w:rsid w:val="00084954"/>
    <w:rsid w:val="00085B29"/>
    <w:rsid w:val="0008768A"/>
    <w:rsid w:val="000B2F7F"/>
    <w:rsid w:val="000B3BA0"/>
    <w:rsid w:val="000B4451"/>
    <w:rsid w:val="000B693B"/>
    <w:rsid w:val="000B7474"/>
    <w:rsid w:val="000C52FF"/>
    <w:rsid w:val="000D377A"/>
    <w:rsid w:val="000D3F7E"/>
    <w:rsid w:val="000F7236"/>
    <w:rsid w:val="001071FC"/>
    <w:rsid w:val="00107CA8"/>
    <w:rsid w:val="00114902"/>
    <w:rsid w:val="00115F46"/>
    <w:rsid w:val="00125181"/>
    <w:rsid w:val="001404B9"/>
    <w:rsid w:val="001454DC"/>
    <w:rsid w:val="00147B9B"/>
    <w:rsid w:val="001540F6"/>
    <w:rsid w:val="0015751E"/>
    <w:rsid w:val="00161281"/>
    <w:rsid w:val="00161F0B"/>
    <w:rsid w:val="0018219C"/>
    <w:rsid w:val="00186554"/>
    <w:rsid w:val="001911B2"/>
    <w:rsid w:val="00191336"/>
    <w:rsid w:val="00194845"/>
    <w:rsid w:val="001A4A5B"/>
    <w:rsid w:val="001A773E"/>
    <w:rsid w:val="001C308C"/>
    <w:rsid w:val="001D3A8E"/>
    <w:rsid w:val="001D3CEF"/>
    <w:rsid w:val="001E6AEE"/>
    <w:rsid w:val="001F199F"/>
    <w:rsid w:val="001F2DA9"/>
    <w:rsid w:val="0020583D"/>
    <w:rsid w:val="002220B7"/>
    <w:rsid w:val="002410DD"/>
    <w:rsid w:val="00244B22"/>
    <w:rsid w:val="002533E7"/>
    <w:rsid w:val="0025677E"/>
    <w:rsid w:val="00263FEF"/>
    <w:rsid w:val="00267AB5"/>
    <w:rsid w:val="00271057"/>
    <w:rsid w:val="002722ED"/>
    <w:rsid w:val="00276121"/>
    <w:rsid w:val="00281562"/>
    <w:rsid w:val="002A6B75"/>
    <w:rsid w:val="002B2DB7"/>
    <w:rsid w:val="002B5F0C"/>
    <w:rsid w:val="002B5FC0"/>
    <w:rsid w:val="002C04F9"/>
    <w:rsid w:val="002D0436"/>
    <w:rsid w:val="002F70E5"/>
    <w:rsid w:val="00301B7B"/>
    <w:rsid w:val="00302C02"/>
    <w:rsid w:val="00302D9E"/>
    <w:rsid w:val="0030320C"/>
    <w:rsid w:val="00305F2D"/>
    <w:rsid w:val="00320534"/>
    <w:rsid w:val="00320868"/>
    <w:rsid w:val="003250D7"/>
    <w:rsid w:val="00326C7D"/>
    <w:rsid w:val="0033030E"/>
    <w:rsid w:val="00346093"/>
    <w:rsid w:val="00350258"/>
    <w:rsid w:val="00350F19"/>
    <w:rsid w:val="0035123D"/>
    <w:rsid w:val="00351719"/>
    <w:rsid w:val="00357906"/>
    <w:rsid w:val="00360DEF"/>
    <w:rsid w:val="003663A3"/>
    <w:rsid w:val="003743A8"/>
    <w:rsid w:val="00377A73"/>
    <w:rsid w:val="00382094"/>
    <w:rsid w:val="00392C1D"/>
    <w:rsid w:val="003A04E0"/>
    <w:rsid w:val="003A13B0"/>
    <w:rsid w:val="003A1620"/>
    <w:rsid w:val="003B7CE4"/>
    <w:rsid w:val="003D008E"/>
    <w:rsid w:val="003D28D0"/>
    <w:rsid w:val="003D4BAE"/>
    <w:rsid w:val="003E5280"/>
    <w:rsid w:val="003E6D59"/>
    <w:rsid w:val="003F43DF"/>
    <w:rsid w:val="003F523B"/>
    <w:rsid w:val="003F74A4"/>
    <w:rsid w:val="004076BF"/>
    <w:rsid w:val="004101C3"/>
    <w:rsid w:val="00414C27"/>
    <w:rsid w:val="004319F2"/>
    <w:rsid w:val="00441658"/>
    <w:rsid w:val="00444D6F"/>
    <w:rsid w:val="004521E4"/>
    <w:rsid w:val="004571F7"/>
    <w:rsid w:val="004572E3"/>
    <w:rsid w:val="00464D40"/>
    <w:rsid w:val="004726E2"/>
    <w:rsid w:val="004730AB"/>
    <w:rsid w:val="0047336A"/>
    <w:rsid w:val="004816DA"/>
    <w:rsid w:val="0048241E"/>
    <w:rsid w:val="004A6FC6"/>
    <w:rsid w:val="004A7C63"/>
    <w:rsid w:val="004B059E"/>
    <w:rsid w:val="004B2E4E"/>
    <w:rsid w:val="004B314E"/>
    <w:rsid w:val="004B326D"/>
    <w:rsid w:val="004B4CA2"/>
    <w:rsid w:val="004B5AC4"/>
    <w:rsid w:val="004B74C7"/>
    <w:rsid w:val="004C2045"/>
    <w:rsid w:val="004C6EF0"/>
    <w:rsid w:val="004D49C2"/>
    <w:rsid w:val="004D6115"/>
    <w:rsid w:val="004D6660"/>
    <w:rsid w:val="004F3D82"/>
    <w:rsid w:val="004F777B"/>
    <w:rsid w:val="005056CF"/>
    <w:rsid w:val="00514FA9"/>
    <w:rsid w:val="005314C1"/>
    <w:rsid w:val="00534653"/>
    <w:rsid w:val="00566C73"/>
    <w:rsid w:val="00576239"/>
    <w:rsid w:val="005A22B9"/>
    <w:rsid w:val="005A3AA5"/>
    <w:rsid w:val="005B03E8"/>
    <w:rsid w:val="005B3C83"/>
    <w:rsid w:val="005C27E4"/>
    <w:rsid w:val="005C4C43"/>
    <w:rsid w:val="005D1523"/>
    <w:rsid w:val="005D1D1D"/>
    <w:rsid w:val="005D743E"/>
    <w:rsid w:val="005E412D"/>
    <w:rsid w:val="005E4E3A"/>
    <w:rsid w:val="005E5438"/>
    <w:rsid w:val="005F0C61"/>
    <w:rsid w:val="005F4DF4"/>
    <w:rsid w:val="00614631"/>
    <w:rsid w:val="006154EB"/>
    <w:rsid w:val="0063587C"/>
    <w:rsid w:val="0064531B"/>
    <w:rsid w:val="00664581"/>
    <w:rsid w:val="00673F14"/>
    <w:rsid w:val="006745EE"/>
    <w:rsid w:val="006761C0"/>
    <w:rsid w:val="006774AB"/>
    <w:rsid w:val="006828D1"/>
    <w:rsid w:val="00685143"/>
    <w:rsid w:val="00690ADC"/>
    <w:rsid w:val="00692E21"/>
    <w:rsid w:val="00693B69"/>
    <w:rsid w:val="006A1F13"/>
    <w:rsid w:val="006A23DC"/>
    <w:rsid w:val="006A523A"/>
    <w:rsid w:val="006C2511"/>
    <w:rsid w:val="006C448A"/>
    <w:rsid w:val="006C544C"/>
    <w:rsid w:val="006F03C1"/>
    <w:rsid w:val="006F6166"/>
    <w:rsid w:val="00704049"/>
    <w:rsid w:val="007049EC"/>
    <w:rsid w:val="0070744F"/>
    <w:rsid w:val="00713D29"/>
    <w:rsid w:val="00714C2A"/>
    <w:rsid w:val="00721AE6"/>
    <w:rsid w:val="00724F30"/>
    <w:rsid w:val="00737342"/>
    <w:rsid w:val="00750E51"/>
    <w:rsid w:val="007743C6"/>
    <w:rsid w:val="00775257"/>
    <w:rsid w:val="00784BE6"/>
    <w:rsid w:val="0079637A"/>
    <w:rsid w:val="00797E76"/>
    <w:rsid w:val="007A1630"/>
    <w:rsid w:val="007D20DC"/>
    <w:rsid w:val="007E719B"/>
    <w:rsid w:val="007F19EC"/>
    <w:rsid w:val="007F34BC"/>
    <w:rsid w:val="007F37A5"/>
    <w:rsid w:val="007F4C69"/>
    <w:rsid w:val="007F60F5"/>
    <w:rsid w:val="0081049E"/>
    <w:rsid w:val="00817815"/>
    <w:rsid w:val="008357D0"/>
    <w:rsid w:val="00836343"/>
    <w:rsid w:val="008438F9"/>
    <w:rsid w:val="00843B04"/>
    <w:rsid w:val="00846BF6"/>
    <w:rsid w:val="00852E93"/>
    <w:rsid w:val="0087313B"/>
    <w:rsid w:val="008764DC"/>
    <w:rsid w:val="008826F9"/>
    <w:rsid w:val="00882F9B"/>
    <w:rsid w:val="00891540"/>
    <w:rsid w:val="008A0A34"/>
    <w:rsid w:val="008B2EAB"/>
    <w:rsid w:val="008C1FB3"/>
    <w:rsid w:val="008D42B5"/>
    <w:rsid w:val="008E1170"/>
    <w:rsid w:val="008E1FB7"/>
    <w:rsid w:val="008F7E7A"/>
    <w:rsid w:val="00904765"/>
    <w:rsid w:val="00911282"/>
    <w:rsid w:val="00923CF8"/>
    <w:rsid w:val="00924418"/>
    <w:rsid w:val="00927209"/>
    <w:rsid w:val="009670AB"/>
    <w:rsid w:val="009715B3"/>
    <w:rsid w:val="009842D4"/>
    <w:rsid w:val="00985386"/>
    <w:rsid w:val="00990F95"/>
    <w:rsid w:val="00993AB2"/>
    <w:rsid w:val="009B37D3"/>
    <w:rsid w:val="009B3F52"/>
    <w:rsid w:val="009C338C"/>
    <w:rsid w:val="009C4CF3"/>
    <w:rsid w:val="009C5129"/>
    <w:rsid w:val="009C5B9B"/>
    <w:rsid w:val="009D1E68"/>
    <w:rsid w:val="009D3F61"/>
    <w:rsid w:val="009E179B"/>
    <w:rsid w:val="009F2272"/>
    <w:rsid w:val="009F5439"/>
    <w:rsid w:val="009F6194"/>
    <w:rsid w:val="00A03F17"/>
    <w:rsid w:val="00A214E9"/>
    <w:rsid w:val="00A40DD7"/>
    <w:rsid w:val="00A41688"/>
    <w:rsid w:val="00A42174"/>
    <w:rsid w:val="00A529DF"/>
    <w:rsid w:val="00A57AFA"/>
    <w:rsid w:val="00A664A6"/>
    <w:rsid w:val="00A70635"/>
    <w:rsid w:val="00A8234D"/>
    <w:rsid w:val="00A86BBB"/>
    <w:rsid w:val="00AA21EA"/>
    <w:rsid w:val="00AB0DF6"/>
    <w:rsid w:val="00AB5656"/>
    <w:rsid w:val="00AC4698"/>
    <w:rsid w:val="00AD03C6"/>
    <w:rsid w:val="00AE2A9D"/>
    <w:rsid w:val="00AE37B3"/>
    <w:rsid w:val="00AE726A"/>
    <w:rsid w:val="00AF5C4B"/>
    <w:rsid w:val="00B02469"/>
    <w:rsid w:val="00B10D30"/>
    <w:rsid w:val="00B12810"/>
    <w:rsid w:val="00B21D8A"/>
    <w:rsid w:val="00B27C5C"/>
    <w:rsid w:val="00B33C7D"/>
    <w:rsid w:val="00B45C87"/>
    <w:rsid w:val="00B52E5D"/>
    <w:rsid w:val="00B6268C"/>
    <w:rsid w:val="00B63CE6"/>
    <w:rsid w:val="00B657F8"/>
    <w:rsid w:val="00B67C81"/>
    <w:rsid w:val="00BA379F"/>
    <w:rsid w:val="00BA5A90"/>
    <w:rsid w:val="00BB42C2"/>
    <w:rsid w:val="00BC1933"/>
    <w:rsid w:val="00BC5A0F"/>
    <w:rsid w:val="00BD05AA"/>
    <w:rsid w:val="00BE7912"/>
    <w:rsid w:val="00C007B3"/>
    <w:rsid w:val="00C0501F"/>
    <w:rsid w:val="00C06DBC"/>
    <w:rsid w:val="00C07B31"/>
    <w:rsid w:val="00C1141E"/>
    <w:rsid w:val="00C165B2"/>
    <w:rsid w:val="00C201DF"/>
    <w:rsid w:val="00C2123A"/>
    <w:rsid w:val="00C21C2C"/>
    <w:rsid w:val="00C240D2"/>
    <w:rsid w:val="00C325FE"/>
    <w:rsid w:val="00C41654"/>
    <w:rsid w:val="00C51E2B"/>
    <w:rsid w:val="00C81A97"/>
    <w:rsid w:val="00C82464"/>
    <w:rsid w:val="00C8770B"/>
    <w:rsid w:val="00C9009F"/>
    <w:rsid w:val="00C9710E"/>
    <w:rsid w:val="00CA01C7"/>
    <w:rsid w:val="00CA5B92"/>
    <w:rsid w:val="00CA6BF6"/>
    <w:rsid w:val="00CB5679"/>
    <w:rsid w:val="00CC6ECE"/>
    <w:rsid w:val="00CC78B7"/>
    <w:rsid w:val="00CD2EC2"/>
    <w:rsid w:val="00CE46EE"/>
    <w:rsid w:val="00CF72D2"/>
    <w:rsid w:val="00D036DE"/>
    <w:rsid w:val="00D306A1"/>
    <w:rsid w:val="00D31525"/>
    <w:rsid w:val="00D339A0"/>
    <w:rsid w:val="00D34376"/>
    <w:rsid w:val="00D40EB7"/>
    <w:rsid w:val="00D456FC"/>
    <w:rsid w:val="00D66CFB"/>
    <w:rsid w:val="00D729E0"/>
    <w:rsid w:val="00D74B76"/>
    <w:rsid w:val="00D8180F"/>
    <w:rsid w:val="00D83D5A"/>
    <w:rsid w:val="00D84975"/>
    <w:rsid w:val="00D84DFA"/>
    <w:rsid w:val="00D85B8B"/>
    <w:rsid w:val="00D925A3"/>
    <w:rsid w:val="00DA1E50"/>
    <w:rsid w:val="00DA35B7"/>
    <w:rsid w:val="00DA3B7A"/>
    <w:rsid w:val="00DA5354"/>
    <w:rsid w:val="00DB0C30"/>
    <w:rsid w:val="00DB4A50"/>
    <w:rsid w:val="00DB568A"/>
    <w:rsid w:val="00DC6F4D"/>
    <w:rsid w:val="00DC73AA"/>
    <w:rsid w:val="00DD1EB7"/>
    <w:rsid w:val="00DD31E0"/>
    <w:rsid w:val="00DD32BF"/>
    <w:rsid w:val="00DD6705"/>
    <w:rsid w:val="00DE2DA1"/>
    <w:rsid w:val="00DE6DA5"/>
    <w:rsid w:val="00E03611"/>
    <w:rsid w:val="00E15689"/>
    <w:rsid w:val="00E32630"/>
    <w:rsid w:val="00E43B76"/>
    <w:rsid w:val="00E452E8"/>
    <w:rsid w:val="00E5320A"/>
    <w:rsid w:val="00E53467"/>
    <w:rsid w:val="00E75DEE"/>
    <w:rsid w:val="00E86215"/>
    <w:rsid w:val="00E95781"/>
    <w:rsid w:val="00E96A78"/>
    <w:rsid w:val="00EA174F"/>
    <w:rsid w:val="00EA1C93"/>
    <w:rsid w:val="00EA2926"/>
    <w:rsid w:val="00EA6DB0"/>
    <w:rsid w:val="00ED0580"/>
    <w:rsid w:val="00ED1D90"/>
    <w:rsid w:val="00EF6AD5"/>
    <w:rsid w:val="00F42267"/>
    <w:rsid w:val="00F5280C"/>
    <w:rsid w:val="00F5704C"/>
    <w:rsid w:val="00F63358"/>
    <w:rsid w:val="00F6411C"/>
    <w:rsid w:val="00F854E5"/>
    <w:rsid w:val="00F865B2"/>
    <w:rsid w:val="00FB08AC"/>
    <w:rsid w:val="00FC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A55129"/>
  <w15:chartTrackingRefBased/>
  <w15:docId w15:val="{46828BD0-41A7-4EC6-BC79-D956445D3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FC0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character" w:customStyle="1" w:styleId="DocketnumberChar">
    <w:name w:val="Docket number Char"/>
    <w:link w:val="Docketnumber"/>
    <w:rsid w:val="00685143"/>
    <w:rPr>
      <w:b/>
      <w:caps/>
      <w:sz w:val="28"/>
    </w:rPr>
  </w:style>
  <w:style w:type="character" w:customStyle="1" w:styleId="BOLDITALICCHARACTERS">
    <w:name w:val="BOLD ITALIC CHARACTERS"/>
    <w:rsid w:val="004B326D"/>
    <w:rPr>
      <w:rFonts w:ascii="Letter Gothic" w:hAnsi="Letter Gothic"/>
      <w:b/>
      <w:i/>
      <w:sz w:val="20"/>
    </w:rPr>
  </w:style>
  <w:style w:type="character" w:customStyle="1" w:styleId="TitleChar">
    <w:name w:val="Title Char"/>
    <w:link w:val="Title"/>
    <w:rsid w:val="002A6B75"/>
    <w:rPr>
      <w:b/>
      <w:sz w:val="24"/>
    </w:rPr>
  </w:style>
  <w:style w:type="character" w:customStyle="1" w:styleId="HeaderChar">
    <w:name w:val="Header Char"/>
    <w:link w:val="Header"/>
    <w:uiPriority w:val="99"/>
    <w:rsid w:val="00D83D5A"/>
    <w:rPr>
      <w:sz w:val="24"/>
    </w:rPr>
  </w:style>
  <w:style w:type="character" w:styleId="UnresolvedMention">
    <w:name w:val="Unresolved Mention"/>
    <w:uiPriority w:val="99"/>
    <w:semiHidden/>
    <w:unhideWhenUsed/>
    <w:rsid w:val="00D339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DF508-EBAF-4114-AA2C-C8814F3C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DOCKET NO</vt:lpstr>
    </vt:vector>
  </TitlesOfParts>
  <Company>Public Utility Commission Tx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DOCKET NO</dc:title>
  <dc:subject/>
  <dc:creator>Cox, Bernice</dc:creator>
  <cp:keywords/>
  <cp:lastModifiedBy>Merritt Lander</cp:lastModifiedBy>
  <cp:revision>16</cp:revision>
  <cp:lastPrinted>2018-11-08T22:00:00Z</cp:lastPrinted>
  <dcterms:created xsi:type="dcterms:W3CDTF">2021-04-21T18:13:00Z</dcterms:created>
  <dcterms:modified xsi:type="dcterms:W3CDTF">2021-06-01T14:43:00Z</dcterms:modified>
</cp:coreProperties>
</file>